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32F38866" w:rsidR="0041029D" w:rsidRPr="002D622D" w:rsidRDefault="006746C9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TUESDAY</w:t>
      </w:r>
      <w:r w:rsidR="002D622D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,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OCTOBER </w:t>
      </w:r>
      <w:r w:rsidR="005B0F2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25</w:t>
      </w:r>
      <w:r w:rsidR="0003002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</w:t>
      </w:r>
      <w:r w:rsidR="00A63D1C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F64FCE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2022,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at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7:</w:t>
      </w:r>
      <w:r w:rsidR="008D38E3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0</w:t>
      </w:r>
      <w:r w:rsidR="005A5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0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pm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B24DB9F" w:rsidR="00AB12F3" w:rsidRPr="002D622D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399C81F" w14:textId="4F3CB815" w:rsidR="003657FA" w:rsidRPr="00B9317F" w:rsidRDefault="003657FA" w:rsidP="003657FA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263A2C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0FC67242" w14:textId="787EB337" w:rsidR="003155EE" w:rsidRPr="00AB74DB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514E439C" w14:textId="77777777" w:rsidR="00E64B9B" w:rsidRPr="00E64B9B" w:rsidRDefault="003155EE" w:rsidP="00E64B9B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</w:rPr>
        <w:t>Additions or Deletions not anticipated 48 hours in advance</w:t>
      </w:r>
      <w:r w:rsidR="00590025" w:rsidRPr="00E64B9B">
        <w:rPr>
          <w:rFonts w:ascii="Arial Narrow" w:hAnsi="Arial Narrow"/>
          <w:sz w:val="24"/>
          <w:szCs w:val="24"/>
        </w:rPr>
        <w:t xml:space="preserve"> </w:t>
      </w:r>
    </w:p>
    <w:p w14:paraId="4EF82F0D" w14:textId="77777777" w:rsidR="00E64B9B" w:rsidRDefault="00E64B9B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</w:p>
    <w:p w14:paraId="484063A8" w14:textId="77777777" w:rsidR="007E78B5" w:rsidRDefault="003155EE" w:rsidP="007E78B5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656040E9" w14:textId="06B26719" w:rsidR="007E78B5" w:rsidRDefault="007E78B5" w:rsidP="008D38E3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84 Barker Hill Road - Manure Management Plan</w:t>
      </w:r>
    </w:p>
    <w:p w14:paraId="0429D42A" w14:textId="38E4190A" w:rsidR="00791E92" w:rsidRPr="00030028" w:rsidRDefault="006746C9" w:rsidP="0057172D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227 Mason Road Proposed Dog Kennel continued from </w:t>
      </w:r>
      <w:r w:rsidR="005B0F20">
        <w:rPr>
          <w:rFonts w:ascii="Arial Narrow" w:hAnsi="Arial Narrow"/>
          <w:sz w:val="24"/>
          <w:szCs w:val="24"/>
        </w:rPr>
        <w:t>10/11</w:t>
      </w:r>
      <w:r>
        <w:rPr>
          <w:rFonts w:ascii="Arial Narrow" w:hAnsi="Arial Narrow"/>
          <w:sz w:val="24"/>
          <w:szCs w:val="24"/>
        </w:rPr>
        <w:t>/22</w:t>
      </w:r>
    </w:p>
    <w:p w14:paraId="36667712" w14:textId="3A92C578" w:rsidR="00344D57" w:rsidRPr="006746C9" w:rsidRDefault="00344D57" w:rsidP="0057172D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75 Pierce Road – In-law Apartment Discussion</w:t>
      </w:r>
    </w:p>
    <w:p w14:paraId="310EC85A" w14:textId="578D8118" w:rsidR="00030028" w:rsidRPr="0057172D" w:rsidRDefault="00030028" w:rsidP="0057172D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Other permits for approval</w:t>
      </w:r>
    </w:p>
    <w:p w14:paraId="3B33AB35" w14:textId="77777777" w:rsidR="007E78B5" w:rsidRPr="007E78B5" w:rsidRDefault="005E7546" w:rsidP="006746C9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57172D">
        <w:rPr>
          <w:rFonts w:ascii="Arial Narrow" w:hAnsi="Arial Narrow"/>
          <w:color w:val="000000" w:themeColor="text1"/>
          <w:sz w:val="24"/>
          <w:szCs w:val="24"/>
        </w:rPr>
        <w:t>CO-VID U</w:t>
      </w:r>
      <w:r w:rsidRPr="0057172D">
        <w:rPr>
          <w:rFonts w:ascii="Arial Narrow" w:eastAsia="Times New Roman" w:hAnsi="Arial Narrow"/>
          <w:color w:val="000000" w:themeColor="text1"/>
          <w:sz w:val="24"/>
          <w:szCs w:val="24"/>
        </w:rPr>
        <w:t>pdate</w:t>
      </w:r>
    </w:p>
    <w:p w14:paraId="5E1FD3DF" w14:textId="768A4CC6" w:rsidR="006746C9" w:rsidRPr="007E78B5" w:rsidRDefault="005E7546" w:rsidP="007E78B5">
      <w:pPr>
        <w:pStyle w:val="ListParagraph"/>
        <w:numPr>
          <w:ilvl w:val="1"/>
          <w:numId w:val="1"/>
        </w:numPr>
        <w:ind w:left="1800" w:hanging="720"/>
        <w:jc w:val="both"/>
        <w:rPr>
          <w:rFonts w:ascii="Arial Narrow" w:eastAsia="Times New Roman" w:hAnsi="Arial Narrow"/>
          <w:color w:val="000000" w:themeColor="text1"/>
          <w:sz w:val="24"/>
          <w:szCs w:val="24"/>
        </w:rPr>
      </w:pPr>
      <w:r w:rsidRPr="0057172D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</w:t>
      </w:r>
      <w:r w:rsidR="007E78B5" w:rsidRPr="0057172D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5 Turnpike Road – Housing update </w:t>
      </w:r>
    </w:p>
    <w:p w14:paraId="68A33715" w14:textId="05FFD4FB" w:rsidR="005B0F20" w:rsidRPr="006C0704" w:rsidRDefault="005B0F20" w:rsidP="006746C9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Needle Kiosk Fees for senior citizens</w:t>
      </w:r>
      <w:r w:rsidR="0017041A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- continued</w:t>
      </w:r>
    </w:p>
    <w:p w14:paraId="5B274E12" w14:textId="0181E314" w:rsidR="006C0704" w:rsidRPr="006746C9" w:rsidRDefault="006C0704" w:rsidP="006746C9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Septic Regulations Update</w:t>
      </w:r>
      <w:r w:rsidR="0017041A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</w:t>
      </w:r>
    </w:p>
    <w:p w14:paraId="2DA6BE0D" w14:textId="77777777" w:rsidR="006746C9" w:rsidRPr="006746C9" w:rsidRDefault="006746C9" w:rsidP="006746C9">
      <w:pPr>
        <w:pStyle w:val="ListParagraph"/>
        <w:ind w:left="1890"/>
        <w:jc w:val="both"/>
        <w:rPr>
          <w:rFonts w:ascii="Arial Narrow" w:eastAsia="Times New Roman" w:hAnsi="Arial Narrow"/>
          <w:sz w:val="24"/>
          <w:szCs w:val="24"/>
        </w:rPr>
      </w:pPr>
    </w:p>
    <w:p w14:paraId="0A1B0967" w14:textId="060FF7EC" w:rsidR="003155EE" w:rsidRPr="006746C9" w:rsidRDefault="003155EE" w:rsidP="006746C9">
      <w:pPr>
        <w:ind w:left="360" w:firstLine="720"/>
        <w:jc w:val="both"/>
        <w:rPr>
          <w:rFonts w:ascii="Arial Narrow" w:eastAsia="Times New Roman" w:hAnsi="Arial Narrow"/>
          <w:sz w:val="24"/>
          <w:szCs w:val="24"/>
        </w:rPr>
      </w:pPr>
      <w:r w:rsidRPr="006746C9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0EDB7F61" w14:textId="11EAB57F" w:rsidR="002D5AF9" w:rsidRDefault="003155EE" w:rsidP="00966305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401A8E">
        <w:rPr>
          <w:rFonts w:ascii="Arial Narrow" w:hAnsi="Arial Narrow"/>
          <w:sz w:val="24"/>
          <w:szCs w:val="24"/>
        </w:rPr>
        <w:t>Minutes of</w:t>
      </w:r>
      <w:r w:rsidR="008D38E3">
        <w:rPr>
          <w:rFonts w:ascii="Arial Narrow" w:hAnsi="Arial Narrow"/>
          <w:sz w:val="24"/>
          <w:szCs w:val="24"/>
        </w:rPr>
        <w:t xml:space="preserve"> </w:t>
      </w:r>
      <w:r w:rsidR="006746C9">
        <w:rPr>
          <w:rFonts w:ascii="Arial Narrow" w:hAnsi="Arial Narrow"/>
          <w:sz w:val="24"/>
          <w:szCs w:val="24"/>
        </w:rPr>
        <w:t>August</w:t>
      </w:r>
      <w:r w:rsidR="00716265">
        <w:rPr>
          <w:rFonts w:ascii="Arial Narrow" w:hAnsi="Arial Narrow"/>
          <w:sz w:val="24"/>
          <w:szCs w:val="24"/>
        </w:rPr>
        <w:t xml:space="preserve"> </w:t>
      </w:r>
      <w:r w:rsidR="00090023">
        <w:rPr>
          <w:rFonts w:ascii="Arial Narrow" w:hAnsi="Arial Narrow"/>
          <w:sz w:val="24"/>
          <w:szCs w:val="24"/>
        </w:rPr>
        <w:t>2022</w:t>
      </w:r>
      <w:r w:rsidR="0017041A">
        <w:rPr>
          <w:rFonts w:ascii="Arial Narrow" w:hAnsi="Arial Narrow"/>
          <w:sz w:val="24"/>
          <w:szCs w:val="24"/>
        </w:rPr>
        <w:t xml:space="preserve"> - continued</w:t>
      </w:r>
    </w:p>
    <w:p w14:paraId="150D9ED3" w14:textId="49C03FA0" w:rsidR="005B6EE9" w:rsidRPr="00966305" w:rsidRDefault="002D5AF9" w:rsidP="00966305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  <w:r w:rsidR="00F62FC7">
        <w:rPr>
          <w:rFonts w:ascii="Arial Narrow" w:hAnsi="Arial Narrow"/>
          <w:sz w:val="24"/>
          <w:szCs w:val="24"/>
        </w:rPr>
        <w:t xml:space="preserve"> </w:t>
      </w:r>
      <w:r w:rsidR="00282F35">
        <w:rPr>
          <w:rFonts w:ascii="Arial Narrow" w:hAnsi="Arial Narrow"/>
          <w:sz w:val="24"/>
          <w:szCs w:val="24"/>
        </w:rPr>
        <w:t xml:space="preserve">including </w:t>
      </w:r>
      <w:r w:rsidR="00263A2C">
        <w:rPr>
          <w:rFonts w:ascii="Arial Narrow" w:hAnsi="Arial Narrow"/>
          <w:sz w:val="24"/>
          <w:szCs w:val="24"/>
        </w:rPr>
        <w:t>Tough Stuff</w:t>
      </w:r>
      <w:r w:rsidR="00282F35">
        <w:rPr>
          <w:rFonts w:ascii="Arial Narrow" w:hAnsi="Arial Narrow"/>
          <w:sz w:val="24"/>
          <w:szCs w:val="24"/>
        </w:rPr>
        <w:t xml:space="preserve"> Recycling Contract</w:t>
      </w:r>
      <w:r w:rsidR="0017041A">
        <w:rPr>
          <w:rFonts w:ascii="Arial Narrow" w:hAnsi="Arial Narrow"/>
          <w:sz w:val="24"/>
          <w:szCs w:val="24"/>
        </w:rPr>
        <w:t xml:space="preserve"> - continued</w:t>
      </w:r>
    </w:p>
    <w:p w14:paraId="75DBACD4" w14:textId="3B096D0B" w:rsidR="00E07940" w:rsidRPr="002D5AF9" w:rsidRDefault="003155EE" w:rsidP="00E07940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</w:t>
      </w:r>
      <w:r w:rsidR="00E07940">
        <w:rPr>
          <w:rFonts w:ascii="Arial Narrow" w:hAnsi="Arial Narrow"/>
          <w:sz w:val="24"/>
          <w:szCs w:val="24"/>
        </w:rPr>
        <w:t>s</w:t>
      </w:r>
    </w:p>
    <w:p w14:paraId="463D533C" w14:textId="3F691282" w:rsidR="003155EE" w:rsidRPr="002D5AF9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2D5AF9">
        <w:rPr>
          <w:rFonts w:ascii="Arial Narrow" w:hAnsi="Arial Narrow"/>
          <w:sz w:val="24"/>
          <w:szCs w:val="24"/>
        </w:rPr>
        <w:t xml:space="preserve">Stable Regulations Update – </w:t>
      </w:r>
      <w:r w:rsidR="007E78B5">
        <w:rPr>
          <w:rFonts w:ascii="Arial Narrow" w:hAnsi="Arial Narrow"/>
          <w:sz w:val="24"/>
          <w:szCs w:val="24"/>
        </w:rPr>
        <w:t>Joint meeting needed with other Town Departments</w:t>
      </w:r>
    </w:p>
    <w:p w14:paraId="39AEEF6D" w14:textId="6E21E01D" w:rsidR="003155EE" w:rsidRPr="00150488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Next Meeting:  </w:t>
      </w:r>
      <w:r w:rsidR="0083348C">
        <w:rPr>
          <w:rFonts w:ascii="Arial Narrow" w:hAnsi="Arial Narrow"/>
          <w:b/>
          <w:bCs/>
          <w:sz w:val="24"/>
          <w:szCs w:val="24"/>
        </w:rPr>
        <w:t>TBD 11/8 IS ELECTION DAY</w:t>
      </w:r>
      <w:r w:rsidR="007E78B5">
        <w:rPr>
          <w:rFonts w:ascii="Arial Narrow" w:hAnsi="Arial Narrow"/>
          <w:b/>
          <w:bCs/>
          <w:sz w:val="24"/>
          <w:szCs w:val="24"/>
        </w:rPr>
        <w:t xml:space="preserve"> NEED TO CHANGE!</w:t>
      </w:r>
    </w:p>
    <w:p w14:paraId="37044D71" w14:textId="77777777" w:rsidR="00754309" w:rsidRDefault="00754309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A0975CD" w14:textId="6956839F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5674BB35" w14:textId="573EB765" w:rsidR="00E07940" w:rsidRDefault="00E07940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C0E810D" w14:textId="73797DA7" w:rsidR="00E07940" w:rsidRDefault="00E07940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17771C6" w14:textId="312A3536" w:rsidR="00544C71" w:rsidRDefault="00544C71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B481D2D" w14:textId="589428E7" w:rsidR="00316293" w:rsidRDefault="00316293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6F212CA" w14:textId="4FC7A64D" w:rsidR="00316293" w:rsidRDefault="00316293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35BFC77" w14:textId="3AF12EDB" w:rsidR="000C0E2F" w:rsidRDefault="000C0E2F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19F684A" w14:textId="77777777" w:rsidR="000C0E2F" w:rsidRDefault="000C0E2F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42979FC" w14:textId="53A828C6" w:rsidR="00937C8B" w:rsidRPr="000C0E2F" w:rsidRDefault="00937C8B" w:rsidP="000C0E2F">
      <w:pPr>
        <w:pStyle w:val="ListParagraph"/>
        <w:spacing w:after="0"/>
        <w:ind w:left="180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0C0E2F">
        <w:rPr>
          <w:rFonts w:ascii="Arial Narrow" w:hAnsi="Arial Narrow"/>
          <w:b/>
          <w:bCs/>
          <w:sz w:val="24"/>
          <w:szCs w:val="24"/>
          <w:u w:val="single"/>
        </w:rPr>
        <w:t>BOARD OF HEALTH MEETING MINUTES OCTOBER 25, 2022</w:t>
      </w:r>
    </w:p>
    <w:p w14:paraId="35030791" w14:textId="77777777" w:rsidR="00937C8B" w:rsidRDefault="00937C8B" w:rsidP="00937C8B">
      <w:pPr>
        <w:pStyle w:val="ListParagraph"/>
        <w:spacing w:after="0"/>
        <w:ind w:left="1800"/>
        <w:rPr>
          <w:rFonts w:ascii="Arial Narrow" w:hAnsi="Arial Narrow"/>
          <w:sz w:val="24"/>
          <w:szCs w:val="24"/>
        </w:rPr>
      </w:pPr>
    </w:p>
    <w:p w14:paraId="2BF4CAFB" w14:textId="77777777" w:rsidR="00937C8B" w:rsidRDefault="00937C8B" w:rsidP="000C0E2F">
      <w:pPr>
        <w:pStyle w:val="ListParagraph"/>
        <w:spacing w:after="0"/>
        <w:ind w:left="1800" w:right="835"/>
        <w:jc w:val="both"/>
        <w:rPr>
          <w:rFonts w:ascii="Arial Narrow" w:hAnsi="Arial Narrow"/>
          <w:sz w:val="24"/>
          <w:szCs w:val="24"/>
        </w:rPr>
      </w:pPr>
    </w:p>
    <w:p w14:paraId="53F29E48" w14:textId="50461732" w:rsidR="00316293" w:rsidRDefault="00316293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Roll Call</w:t>
      </w:r>
      <w:r>
        <w:rPr>
          <w:rFonts w:ascii="Arial Narrow" w:hAnsi="Arial Narrow"/>
          <w:sz w:val="24"/>
          <w:szCs w:val="24"/>
        </w:rPr>
        <w:t xml:space="preserve"> all present.  Meeting opens at 701pm.</w:t>
      </w:r>
    </w:p>
    <w:p w14:paraId="6E113EB1" w14:textId="77777777" w:rsidR="00937C8B" w:rsidRDefault="00937C8B" w:rsidP="000C0E2F">
      <w:pPr>
        <w:pStyle w:val="ListParagraph"/>
        <w:spacing w:after="0"/>
        <w:ind w:left="1800" w:right="835"/>
        <w:jc w:val="both"/>
        <w:rPr>
          <w:rFonts w:ascii="Arial Narrow" w:hAnsi="Arial Narrow"/>
          <w:sz w:val="24"/>
          <w:szCs w:val="24"/>
        </w:rPr>
      </w:pPr>
    </w:p>
    <w:p w14:paraId="198728A5" w14:textId="676605AE" w:rsidR="00316293" w:rsidRPr="000C0E2F" w:rsidRDefault="00316293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 xml:space="preserve">Additions:  </w:t>
      </w:r>
    </w:p>
    <w:p w14:paraId="35BD87E2" w14:textId="02AECCFF" w:rsidR="00316293" w:rsidRPr="005A45B8" w:rsidRDefault="00316293" w:rsidP="005A45B8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5A45B8">
        <w:rPr>
          <w:rFonts w:ascii="Arial Narrow" w:hAnsi="Arial Narrow"/>
          <w:sz w:val="24"/>
          <w:szCs w:val="24"/>
        </w:rPr>
        <w:t>238 South Row Road Upgrade</w:t>
      </w:r>
    </w:p>
    <w:p w14:paraId="1E0466E1" w14:textId="5CC06837" w:rsidR="00316293" w:rsidRPr="005A45B8" w:rsidRDefault="00316293" w:rsidP="005A45B8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5A45B8">
        <w:rPr>
          <w:rFonts w:ascii="Arial Narrow" w:hAnsi="Arial Narrow"/>
          <w:sz w:val="24"/>
          <w:szCs w:val="24"/>
        </w:rPr>
        <w:t>South Row Rd Lot 2 new construction</w:t>
      </w:r>
    </w:p>
    <w:p w14:paraId="6748DD99" w14:textId="5B54EDDF" w:rsidR="00316293" w:rsidRPr="005A45B8" w:rsidRDefault="00316293" w:rsidP="005A45B8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5A45B8">
        <w:rPr>
          <w:rFonts w:ascii="Arial Narrow" w:hAnsi="Arial Narrow"/>
          <w:sz w:val="24"/>
          <w:szCs w:val="24"/>
        </w:rPr>
        <w:t>Campbell Farm Lane Lot 3 new construction</w:t>
      </w:r>
    </w:p>
    <w:p w14:paraId="74157EF2" w14:textId="5B1D16F4" w:rsidR="00316293" w:rsidRPr="005A45B8" w:rsidRDefault="00316293" w:rsidP="005A45B8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5A45B8">
        <w:rPr>
          <w:rFonts w:ascii="Arial Narrow" w:hAnsi="Arial Narrow"/>
          <w:sz w:val="24"/>
          <w:szCs w:val="24"/>
        </w:rPr>
        <w:t>5 Madison Avenue Increase in flow</w:t>
      </w:r>
    </w:p>
    <w:p w14:paraId="71AC8EE3" w14:textId="4FF4C77E" w:rsidR="00316293" w:rsidRPr="005A45B8" w:rsidRDefault="00316293" w:rsidP="005A45B8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5A45B8">
        <w:rPr>
          <w:rFonts w:ascii="Arial Narrow" w:hAnsi="Arial Narrow"/>
          <w:sz w:val="24"/>
          <w:szCs w:val="24"/>
        </w:rPr>
        <w:t>TEO discussion</w:t>
      </w:r>
    </w:p>
    <w:p w14:paraId="7C95FA19" w14:textId="1D852A62" w:rsidR="00937C8B" w:rsidRDefault="00937C8B" w:rsidP="000C0E2F">
      <w:pPr>
        <w:pStyle w:val="ListParagraph"/>
        <w:spacing w:after="0"/>
        <w:ind w:left="1800" w:right="835"/>
        <w:jc w:val="both"/>
        <w:rPr>
          <w:rFonts w:ascii="Arial Narrow" w:hAnsi="Arial Narrow"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Deletions</w:t>
      </w:r>
      <w:r>
        <w:rPr>
          <w:rFonts w:ascii="Arial Narrow" w:hAnsi="Arial Narrow"/>
          <w:sz w:val="24"/>
          <w:szCs w:val="24"/>
        </w:rPr>
        <w:t>:</w:t>
      </w:r>
    </w:p>
    <w:p w14:paraId="18B7A082" w14:textId="1655A9FC" w:rsidR="00937C8B" w:rsidRDefault="00937C8B" w:rsidP="000C0E2F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</w:p>
    <w:p w14:paraId="6776F817" w14:textId="269EFDE5" w:rsidR="00937C8B" w:rsidRDefault="00937C8B" w:rsidP="000C0E2F">
      <w:pPr>
        <w:pStyle w:val="ListParagraph"/>
        <w:numPr>
          <w:ilvl w:val="1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</w:p>
    <w:p w14:paraId="3C7EFBC1" w14:textId="77777777" w:rsidR="00937C8B" w:rsidRDefault="00937C8B" w:rsidP="000C0E2F">
      <w:pPr>
        <w:pStyle w:val="ListParagraph"/>
        <w:spacing w:after="0"/>
        <w:ind w:left="2520" w:right="835"/>
        <w:jc w:val="both"/>
        <w:rPr>
          <w:rFonts w:ascii="Arial Narrow" w:hAnsi="Arial Narrow"/>
          <w:sz w:val="24"/>
          <w:szCs w:val="24"/>
        </w:rPr>
      </w:pPr>
    </w:p>
    <w:p w14:paraId="1CE87960" w14:textId="6E8CF27A" w:rsidR="00316293" w:rsidRPr="005A45B8" w:rsidRDefault="00316293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84 Barker Hill Road Manure Management Plan</w:t>
      </w:r>
      <w:r>
        <w:rPr>
          <w:rFonts w:ascii="Arial Narrow" w:hAnsi="Arial Narrow"/>
          <w:sz w:val="24"/>
          <w:szCs w:val="24"/>
        </w:rPr>
        <w:t>:  1 horse, 2 ponies Rick has visited the property and showed the Board where the wetlands are on the property and where the compost bin is.  Rick suggested moving the compost area a bit further away from the wetlands.  They determined it was approximately 50-75 feet from the wetlands.  Owners turn the pile weekly.</w:t>
      </w:r>
      <w:r w:rsidR="00937C8B">
        <w:rPr>
          <w:rFonts w:ascii="Arial Narrow" w:hAnsi="Arial Narrow"/>
          <w:sz w:val="24"/>
          <w:szCs w:val="24"/>
        </w:rPr>
        <w:t xml:space="preserve">  Gavin would like the compost pile moved to the back</w:t>
      </w:r>
      <w:r w:rsidR="00937C8B" w:rsidRPr="005A45B8">
        <w:rPr>
          <w:rFonts w:ascii="Arial Narrow" w:hAnsi="Arial Narrow"/>
          <w:b/>
          <w:bCs/>
          <w:sz w:val="24"/>
          <w:szCs w:val="24"/>
        </w:rPr>
        <w:t>.  A MOTION was made by JL and 2</w:t>
      </w:r>
      <w:r w:rsidR="00937C8B" w:rsidRPr="005A45B8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937C8B" w:rsidRPr="005A45B8">
        <w:rPr>
          <w:rFonts w:ascii="Arial Narrow" w:hAnsi="Arial Narrow"/>
          <w:b/>
          <w:bCs/>
          <w:sz w:val="24"/>
          <w:szCs w:val="24"/>
        </w:rPr>
        <w:t xml:space="preserve"> by GB to approve the plan as drawn.  Voting 3/0 MOTION carries.</w:t>
      </w:r>
    </w:p>
    <w:p w14:paraId="303F2A95" w14:textId="77777777" w:rsidR="00937C8B" w:rsidRDefault="00937C8B" w:rsidP="000C0E2F">
      <w:pPr>
        <w:pStyle w:val="ListParagraph"/>
        <w:spacing w:after="0"/>
        <w:ind w:left="1800" w:right="835"/>
        <w:jc w:val="both"/>
        <w:rPr>
          <w:rFonts w:ascii="Arial Narrow" w:hAnsi="Arial Narrow"/>
          <w:sz w:val="24"/>
          <w:szCs w:val="24"/>
        </w:rPr>
      </w:pPr>
    </w:p>
    <w:p w14:paraId="3B8381F4" w14:textId="6F66E948" w:rsidR="00937C8B" w:rsidRDefault="00937C8B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227 Mason Road Proposed Dog Kennel</w:t>
      </w:r>
      <w:r>
        <w:rPr>
          <w:rFonts w:ascii="Arial Narrow" w:hAnsi="Arial Narrow"/>
          <w:sz w:val="24"/>
          <w:szCs w:val="24"/>
        </w:rPr>
        <w:t>:  Skilling and Son is disinfecting well will take about a week to test again.  Meeting continued to 11/1</w:t>
      </w:r>
      <w:r w:rsidR="000C0E2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/22 at </w:t>
      </w:r>
      <w:r w:rsidR="000C0E2F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pm.</w:t>
      </w:r>
    </w:p>
    <w:p w14:paraId="06952D8D" w14:textId="77777777" w:rsidR="00937C8B" w:rsidRPr="00937C8B" w:rsidRDefault="00937C8B" w:rsidP="000C0E2F">
      <w:pPr>
        <w:spacing w:after="0"/>
        <w:ind w:right="835"/>
        <w:jc w:val="both"/>
        <w:rPr>
          <w:rFonts w:ascii="Arial Narrow" w:hAnsi="Arial Narrow"/>
          <w:sz w:val="24"/>
          <w:szCs w:val="24"/>
        </w:rPr>
      </w:pPr>
    </w:p>
    <w:p w14:paraId="03A5A7A6" w14:textId="1C7F1422" w:rsidR="00937C8B" w:rsidRPr="00263A2C" w:rsidRDefault="00937C8B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75 Pierce Road In</w:t>
      </w:r>
      <w:r w:rsidR="000C0E2F">
        <w:rPr>
          <w:rFonts w:ascii="Arial Narrow" w:hAnsi="Arial Narrow"/>
          <w:b/>
          <w:bCs/>
          <w:sz w:val="24"/>
          <w:szCs w:val="24"/>
        </w:rPr>
        <w:t>-</w:t>
      </w:r>
      <w:r w:rsidRPr="000C0E2F">
        <w:rPr>
          <w:rFonts w:ascii="Arial Narrow" w:hAnsi="Arial Narrow"/>
          <w:b/>
          <w:bCs/>
          <w:sz w:val="24"/>
          <w:szCs w:val="24"/>
        </w:rPr>
        <w:t>law Apartment Discussion</w:t>
      </w:r>
      <w:r w:rsidRPr="00263A2C">
        <w:rPr>
          <w:rFonts w:ascii="Arial Narrow" w:hAnsi="Arial Narrow"/>
          <w:sz w:val="24"/>
          <w:szCs w:val="24"/>
        </w:rPr>
        <w:t>:</w:t>
      </w:r>
      <w:r w:rsidR="00263A2C" w:rsidRPr="00263A2C">
        <w:rPr>
          <w:rFonts w:ascii="Arial Narrow" w:hAnsi="Arial Narrow"/>
          <w:sz w:val="24"/>
          <w:szCs w:val="24"/>
        </w:rPr>
        <w:t xml:space="preserve"> </w:t>
      </w:r>
      <w:r w:rsidR="00A070BC" w:rsidRPr="00263A2C">
        <w:rPr>
          <w:rFonts w:ascii="Arial Narrow" w:hAnsi="Arial Narrow"/>
          <w:sz w:val="24"/>
          <w:szCs w:val="24"/>
        </w:rPr>
        <w:t>Previously permitted to 3 bedrooms want to add another bedroom</w:t>
      </w:r>
      <w:r w:rsidR="00263A2C">
        <w:rPr>
          <w:rFonts w:ascii="Arial Narrow" w:hAnsi="Arial Narrow"/>
          <w:sz w:val="24"/>
          <w:szCs w:val="24"/>
        </w:rPr>
        <w:t>/In-law.  Groundwater testing showed it would work; Title 5 passed</w:t>
      </w:r>
      <w:r w:rsidR="006F2DC1">
        <w:rPr>
          <w:rFonts w:ascii="Arial Narrow" w:hAnsi="Arial Narrow"/>
          <w:sz w:val="24"/>
          <w:szCs w:val="24"/>
        </w:rPr>
        <w:t xml:space="preserve"> but needs new tank</w:t>
      </w:r>
      <w:r w:rsidR="00263A2C">
        <w:rPr>
          <w:rFonts w:ascii="Arial Narrow" w:hAnsi="Arial Narrow"/>
          <w:sz w:val="24"/>
          <w:szCs w:val="24"/>
        </w:rPr>
        <w:t>.  Calculations based on square footage.</w:t>
      </w:r>
      <w:r w:rsidR="006F2DC1">
        <w:rPr>
          <w:rFonts w:ascii="Arial Narrow" w:hAnsi="Arial Narrow"/>
          <w:sz w:val="24"/>
          <w:szCs w:val="24"/>
        </w:rPr>
        <w:t xml:space="preserve">  There is no plan however to approve.  Discussion continued when a final plan is ready for approval.</w:t>
      </w:r>
    </w:p>
    <w:p w14:paraId="47121EED" w14:textId="77777777" w:rsidR="00937C8B" w:rsidRPr="000C0E2F" w:rsidRDefault="00937C8B" w:rsidP="000C0E2F">
      <w:p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20F8EB4B" w14:textId="7F2D2C2D" w:rsidR="00937C8B" w:rsidRPr="000C0E2F" w:rsidRDefault="00937C8B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238 South Row Road Septic Upgrade:</w:t>
      </w:r>
      <w:r w:rsidR="006F2DC1">
        <w:rPr>
          <w:rFonts w:ascii="Arial Narrow" w:hAnsi="Arial Narrow"/>
          <w:b/>
          <w:bCs/>
          <w:sz w:val="24"/>
          <w:szCs w:val="24"/>
        </w:rPr>
        <w:t xml:space="preserve">  </w:t>
      </w:r>
      <w:r w:rsidR="006F2DC1" w:rsidRPr="006F2DC1">
        <w:rPr>
          <w:rFonts w:ascii="Arial Narrow" w:hAnsi="Arial Narrow"/>
          <w:sz w:val="24"/>
          <w:szCs w:val="24"/>
        </w:rPr>
        <w:t>Existing house cut lot out which tripped Title 5 report and the system fail.  Plan is to keep lines and 1500 tank but new leaching trenches are needed.</w:t>
      </w:r>
      <w:r w:rsidR="006F2DC1">
        <w:rPr>
          <w:rFonts w:ascii="Arial Narrow" w:hAnsi="Arial Narrow"/>
          <w:b/>
          <w:bCs/>
          <w:sz w:val="24"/>
          <w:szCs w:val="24"/>
        </w:rPr>
        <w:t xml:space="preserve">  A MOTION was made by JL and 2</w:t>
      </w:r>
      <w:r w:rsidR="006F2DC1" w:rsidRPr="006F2DC1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6F2DC1">
        <w:rPr>
          <w:rFonts w:ascii="Arial Narrow" w:hAnsi="Arial Narrow"/>
          <w:b/>
          <w:bCs/>
          <w:sz w:val="24"/>
          <w:szCs w:val="24"/>
        </w:rPr>
        <w:t xml:space="preserve"> by GB to approve the upgrade to the system at 238 South Row Road.  Voting 3/0 MOTION carries.</w:t>
      </w:r>
    </w:p>
    <w:p w14:paraId="24E1C3E9" w14:textId="77777777" w:rsidR="00937C8B" w:rsidRPr="000C0E2F" w:rsidRDefault="00937C8B" w:rsidP="000C0E2F">
      <w:p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740BA210" w14:textId="49648B1F" w:rsidR="00937C8B" w:rsidRPr="000A1C2D" w:rsidRDefault="00937C8B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South Row Road Lot 2 New Construction:</w:t>
      </w:r>
      <w:r w:rsidR="000A1C2D">
        <w:rPr>
          <w:rFonts w:ascii="Arial Narrow" w:hAnsi="Arial Narrow"/>
          <w:b/>
          <w:bCs/>
          <w:sz w:val="24"/>
          <w:szCs w:val="24"/>
        </w:rPr>
        <w:t xml:space="preserve">  </w:t>
      </w:r>
      <w:r w:rsidR="000A1C2D">
        <w:rPr>
          <w:rFonts w:ascii="Arial Narrow" w:hAnsi="Arial Narrow"/>
          <w:sz w:val="24"/>
          <w:szCs w:val="24"/>
        </w:rPr>
        <w:t>Full compliance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>.   A MOTION was made by JL and 2</w:t>
      </w:r>
      <w:r w:rsidR="000A1C2D" w:rsidRPr="000A1C2D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 xml:space="preserve"> by GB to approve the </w:t>
      </w:r>
      <w:r w:rsidR="002167EE" w:rsidRPr="000A1C2D">
        <w:rPr>
          <w:rFonts w:ascii="Arial Narrow" w:hAnsi="Arial Narrow"/>
          <w:b/>
          <w:bCs/>
          <w:sz w:val="24"/>
          <w:szCs w:val="24"/>
        </w:rPr>
        <w:t>4-bedroom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 xml:space="preserve"> design for the new construction at Lot 2 South Row Road.  Voting 3/0 MOTION carries.</w:t>
      </w:r>
    </w:p>
    <w:p w14:paraId="437B313E" w14:textId="77777777" w:rsidR="00937C8B" w:rsidRPr="000C0E2F" w:rsidRDefault="00937C8B" w:rsidP="000C0E2F">
      <w:p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3C995DBA" w14:textId="17E767DB" w:rsidR="000A1C2D" w:rsidRPr="000A1C2D" w:rsidRDefault="00937C8B" w:rsidP="000A1C2D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Campbell Farm Lane Lot 3 New Construction:</w:t>
      </w:r>
      <w:r w:rsidR="000A1C2D">
        <w:rPr>
          <w:rFonts w:ascii="Arial Narrow" w:hAnsi="Arial Narrow"/>
          <w:b/>
          <w:bCs/>
          <w:sz w:val="24"/>
          <w:szCs w:val="24"/>
        </w:rPr>
        <w:t xml:space="preserve">  </w:t>
      </w:r>
      <w:r w:rsidR="000A1C2D">
        <w:rPr>
          <w:rFonts w:ascii="Arial Narrow" w:hAnsi="Arial Narrow"/>
          <w:sz w:val="24"/>
          <w:szCs w:val="24"/>
        </w:rPr>
        <w:t>Full compliance new subdivision off North End Road for 6 houses with a cul-de-sac.  Well in front of lot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>.   A MOTION was made by JL and 2</w:t>
      </w:r>
      <w:r w:rsidR="000A1C2D" w:rsidRPr="000A1C2D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 xml:space="preserve"> by GB to approve the </w:t>
      </w:r>
      <w:r w:rsidR="002167EE" w:rsidRPr="000A1C2D">
        <w:rPr>
          <w:rFonts w:ascii="Arial Narrow" w:hAnsi="Arial Narrow"/>
          <w:b/>
          <w:bCs/>
          <w:sz w:val="24"/>
          <w:szCs w:val="24"/>
        </w:rPr>
        <w:t>4-bedroom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 xml:space="preserve"> design for the new construction at Lot </w:t>
      </w:r>
      <w:r w:rsidR="000A1C2D">
        <w:rPr>
          <w:rFonts w:ascii="Arial Narrow" w:hAnsi="Arial Narrow"/>
          <w:b/>
          <w:bCs/>
          <w:sz w:val="24"/>
          <w:szCs w:val="24"/>
        </w:rPr>
        <w:t>3 Campbell Farm Lane.</w:t>
      </w:r>
      <w:r w:rsidR="000A1C2D" w:rsidRPr="000A1C2D">
        <w:rPr>
          <w:rFonts w:ascii="Arial Narrow" w:hAnsi="Arial Narrow"/>
          <w:b/>
          <w:bCs/>
          <w:sz w:val="24"/>
          <w:szCs w:val="24"/>
        </w:rPr>
        <w:t xml:space="preserve">  Voting 3/0 MOTION carries.</w:t>
      </w:r>
    </w:p>
    <w:p w14:paraId="6DF0C4C0" w14:textId="661C4E6A" w:rsidR="00937C8B" w:rsidRDefault="00937C8B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66F91471" w14:textId="7C922E61" w:rsidR="000A1C2D" w:rsidRDefault="000A1C2D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0F0A3EB2" w14:textId="1713E518" w:rsidR="000A1C2D" w:rsidRDefault="000A1C2D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7148868F" w14:textId="065F08AD" w:rsidR="000A1C2D" w:rsidRDefault="000A1C2D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06DC778B" w14:textId="52E2C6CB" w:rsidR="000A1C2D" w:rsidRDefault="000A1C2D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60F13588" w14:textId="209F8FCE" w:rsidR="000A1C2D" w:rsidRDefault="000A1C2D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245C8CCE" w14:textId="77777777" w:rsidR="000A1C2D" w:rsidRPr="000C0E2F" w:rsidRDefault="000A1C2D" w:rsidP="000A1C2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0AB3EAC9" w14:textId="77777777" w:rsidR="00937C8B" w:rsidRPr="000C0E2F" w:rsidRDefault="00937C8B" w:rsidP="000C0E2F">
      <w:p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6E4266F7" w14:textId="4003644C" w:rsidR="00937C8B" w:rsidRDefault="00937C8B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5 Madison Avenue Increase in Flow:</w:t>
      </w:r>
      <w:r w:rsidR="000A1C2D">
        <w:rPr>
          <w:rFonts w:ascii="Arial Narrow" w:hAnsi="Arial Narrow"/>
          <w:b/>
          <w:bCs/>
          <w:sz w:val="24"/>
          <w:szCs w:val="24"/>
        </w:rPr>
        <w:t xml:space="preserve">  </w:t>
      </w:r>
      <w:r w:rsidR="000A1C2D">
        <w:rPr>
          <w:rFonts w:ascii="Arial Narrow" w:hAnsi="Arial Narrow"/>
          <w:sz w:val="24"/>
          <w:szCs w:val="24"/>
        </w:rPr>
        <w:t>Proposed in-law apartment.</w:t>
      </w:r>
      <w:r w:rsidR="00A840CD">
        <w:rPr>
          <w:rFonts w:ascii="Arial Narrow" w:hAnsi="Arial Narrow"/>
          <w:sz w:val="24"/>
          <w:szCs w:val="24"/>
        </w:rPr>
        <w:t xml:space="preserve">  Adding new trench only requirement needed.  </w:t>
      </w:r>
      <w:r w:rsidR="00A840CD" w:rsidRPr="00A840CD">
        <w:rPr>
          <w:rFonts w:ascii="Arial Narrow" w:hAnsi="Arial Narrow"/>
          <w:b/>
          <w:bCs/>
          <w:sz w:val="24"/>
          <w:szCs w:val="24"/>
        </w:rPr>
        <w:t>A MOTION was made by approve the design as drawn by JL and 2</w:t>
      </w:r>
      <w:r w:rsidR="00A840CD" w:rsidRPr="00A840CD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A840CD" w:rsidRPr="00A840CD">
        <w:rPr>
          <w:rFonts w:ascii="Arial Narrow" w:hAnsi="Arial Narrow"/>
          <w:b/>
          <w:bCs/>
          <w:sz w:val="24"/>
          <w:szCs w:val="24"/>
        </w:rPr>
        <w:t xml:space="preserve"> by GB</w:t>
      </w:r>
      <w:r w:rsidR="002167EE" w:rsidRPr="00A840CD">
        <w:rPr>
          <w:rFonts w:ascii="Arial Narrow" w:hAnsi="Arial Narrow"/>
          <w:b/>
          <w:bCs/>
          <w:sz w:val="24"/>
          <w:szCs w:val="24"/>
        </w:rPr>
        <w:t xml:space="preserve">.  </w:t>
      </w:r>
      <w:r w:rsidR="00A840CD" w:rsidRPr="00A840CD">
        <w:rPr>
          <w:rFonts w:ascii="Arial Narrow" w:hAnsi="Arial Narrow"/>
          <w:b/>
          <w:bCs/>
          <w:sz w:val="24"/>
          <w:szCs w:val="24"/>
        </w:rPr>
        <w:t>Voting 3/0 MOTION carries.</w:t>
      </w:r>
    </w:p>
    <w:p w14:paraId="7B990392" w14:textId="77777777" w:rsidR="00A840CD" w:rsidRDefault="00A840CD" w:rsidP="00A840CD">
      <w:pPr>
        <w:pStyle w:val="ListParagraph"/>
        <w:spacing w:after="0"/>
        <w:ind w:left="1800"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51CE7B9E" w14:textId="5ED7DB0A" w:rsidR="00A840CD" w:rsidRPr="00A840CD" w:rsidRDefault="00A840CD" w:rsidP="00A840CD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COVID Update:  </w:t>
      </w:r>
      <w:r w:rsidRPr="00A840CD">
        <w:rPr>
          <w:rFonts w:ascii="Arial Narrow" w:hAnsi="Arial Narrow"/>
          <w:sz w:val="24"/>
          <w:szCs w:val="24"/>
        </w:rPr>
        <w:t xml:space="preserve">Cases as of 10/20 was 10.  13 last count.   Community Connections Monday 11/28 </w:t>
      </w:r>
      <w:r>
        <w:rPr>
          <w:rFonts w:ascii="Arial Narrow" w:hAnsi="Arial Narrow"/>
          <w:sz w:val="24"/>
          <w:szCs w:val="24"/>
        </w:rPr>
        <w:t xml:space="preserve">      </w:t>
      </w:r>
      <w:r w:rsidRPr="00A840CD">
        <w:rPr>
          <w:rFonts w:ascii="Arial Narrow" w:hAnsi="Arial Narrow"/>
          <w:sz w:val="24"/>
          <w:szCs w:val="24"/>
        </w:rPr>
        <w:t>4-6</w:t>
      </w:r>
      <w:r>
        <w:rPr>
          <w:rFonts w:ascii="Arial Narrow" w:hAnsi="Arial Narrow"/>
          <w:sz w:val="24"/>
          <w:szCs w:val="24"/>
        </w:rPr>
        <w:t>pm</w:t>
      </w:r>
      <w:r w:rsidRPr="00A840CD">
        <w:rPr>
          <w:rFonts w:ascii="Arial Narrow" w:hAnsi="Arial Narrow"/>
          <w:sz w:val="24"/>
          <w:szCs w:val="24"/>
        </w:rPr>
        <w:t xml:space="preserve"> will work for a vaccine clinic.</w:t>
      </w:r>
    </w:p>
    <w:p w14:paraId="20A072C9" w14:textId="77777777" w:rsidR="00A840CD" w:rsidRPr="00A840CD" w:rsidRDefault="00A840CD" w:rsidP="00A840CD">
      <w:pPr>
        <w:pStyle w:val="ListParagraph"/>
        <w:rPr>
          <w:rFonts w:ascii="Arial Narrow" w:hAnsi="Arial Narrow"/>
          <w:sz w:val="24"/>
          <w:szCs w:val="24"/>
        </w:rPr>
      </w:pPr>
    </w:p>
    <w:p w14:paraId="4E0509F8" w14:textId="0CC0415E" w:rsidR="00A840CD" w:rsidRPr="00A840CD" w:rsidRDefault="00A840CD" w:rsidP="00A840CD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A840CD">
        <w:rPr>
          <w:rFonts w:ascii="Arial Narrow" w:hAnsi="Arial Narrow"/>
          <w:b/>
          <w:bCs/>
          <w:sz w:val="24"/>
          <w:szCs w:val="24"/>
        </w:rPr>
        <w:t>5 Turnpike Road:</w:t>
      </w:r>
      <w:r>
        <w:rPr>
          <w:rFonts w:ascii="Arial Narrow" w:hAnsi="Arial Narrow"/>
          <w:sz w:val="24"/>
          <w:szCs w:val="24"/>
        </w:rPr>
        <w:t xml:space="preserve">  Housing inspection Friday should be all set and then back to Court.</w:t>
      </w:r>
    </w:p>
    <w:p w14:paraId="3ACD11AA" w14:textId="55D1199D" w:rsidR="00937C8B" w:rsidRPr="00A840CD" w:rsidRDefault="00937C8B" w:rsidP="000C0E2F">
      <w:p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A840CD">
        <w:rPr>
          <w:rFonts w:ascii="Arial Narrow" w:hAnsi="Arial Narrow"/>
          <w:sz w:val="24"/>
          <w:szCs w:val="24"/>
        </w:rPr>
        <w:t xml:space="preserve"> </w:t>
      </w:r>
    </w:p>
    <w:p w14:paraId="000EDE6F" w14:textId="6822F36F" w:rsidR="00937C8B" w:rsidRDefault="00A840CD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Septic Regulations Update:  </w:t>
      </w:r>
      <w:r>
        <w:rPr>
          <w:rFonts w:ascii="Arial Narrow" w:hAnsi="Arial Narrow"/>
          <w:sz w:val="24"/>
          <w:szCs w:val="24"/>
        </w:rPr>
        <w:t xml:space="preserve">JL explained to the Board what he wants to change in the Title 5 regulations and reminds them longevity of the system is very important. </w:t>
      </w:r>
      <w:r w:rsidR="007D0BD3">
        <w:rPr>
          <w:rFonts w:ascii="Arial Narrow" w:hAnsi="Arial Narrow"/>
          <w:sz w:val="24"/>
          <w:szCs w:val="24"/>
        </w:rPr>
        <w:t xml:space="preserve">  They discussed the legal procedure for the changes.</w:t>
      </w:r>
      <w:r w:rsidR="00F94D84">
        <w:rPr>
          <w:rFonts w:ascii="Arial Narrow" w:hAnsi="Arial Narrow"/>
          <w:sz w:val="24"/>
          <w:szCs w:val="24"/>
        </w:rPr>
        <w:t xml:space="preserve">  </w:t>
      </w:r>
      <w:r w:rsidR="00F94D84" w:rsidRPr="00F94D84">
        <w:rPr>
          <w:rFonts w:ascii="Arial Narrow" w:hAnsi="Arial Narrow"/>
          <w:b/>
          <w:bCs/>
          <w:sz w:val="24"/>
          <w:szCs w:val="24"/>
        </w:rPr>
        <w:t>A MOTION was made by GB and 2</w:t>
      </w:r>
      <w:r w:rsidR="00F94D84" w:rsidRPr="00F94D84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F94D84" w:rsidRPr="00F94D84">
        <w:rPr>
          <w:rFonts w:ascii="Arial Narrow" w:hAnsi="Arial Narrow"/>
          <w:b/>
          <w:bCs/>
          <w:sz w:val="24"/>
          <w:szCs w:val="24"/>
        </w:rPr>
        <w:t xml:space="preserve"> by JL to make this hearing at 12/13 6pm.  Voting 3/0 MOTION carries.</w:t>
      </w:r>
    </w:p>
    <w:p w14:paraId="35AC758A" w14:textId="77777777" w:rsidR="00F94D84" w:rsidRPr="00F94D84" w:rsidRDefault="00F94D84" w:rsidP="00F94D84">
      <w:pPr>
        <w:pStyle w:val="ListParagraph"/>
        <w:rPr>
          <w:rFonts w:ascii="Arial Narrow" w:hAnsi="Arial Narrow"/>
          <w:b/>
          <w:bCs/>
          <w:sz w:val="24"/>
          <w:szCs w:val="24"/>
        </w:rPr>
      </w:pPr>
    </w:p>
    <w:p w14:paraId="1FE1D4C6" w14:textId="2A06FAEC" w:rsidR="00F94D84" w:rsidRPr="000C0E2F" w:rsidRDefault="00F94D84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TEO Discussion:  </w:t>
      </w:r>
      <w:r>
        <w:rPr>
          <w:rFonts w:ascii="Arial Narrow" w:hAnsi="Arial Narrow"/>
          <w:sz w:val="24"/>
          <w:szCs w:val="24"/>
        </w:rPr>
        <w:t xml:space="preserve">JL explained to the Board that he received an </w:t>
      </w:r>
      <w:r w:rsidR="002167EE">
        <w:rPr>
          <w:rFonts w:ascii="Arial Narrow" w:hAnsi="Arial Narrow"/>
          <w:sz w:val="24"/>
          <w:szCs w:val="24"/>
        </w:rPr>
        <w:t>anonymous</w:t>
      </w:r>
      <w:r>
        <w:rPr>
          <w:rFonts w:ascii="Arial Narrow" w:hAnsi="Arial Narrow"/>
          <w:sz w:val="24"/>
          <w:szCs w:val="24"/>
        </w:rPr>
        <w:t xml:space="preserve"> call at his house that they do not have water or toilets at the TEO location on Bayberry Hill Road</w:t>
      </w:r>
      <w:r w:rsidR="002167EE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Rick Metcalf will talk to the food sanitarian.  </w:t>
      </w:r>
    </w:p>
    <w:p w14:paraId="11BA050C" w14:textId="77777777" w:rsidR="00937C8B" w:rsidRPr="000C0E2F" w:rsidRDefault="00937C8B" w:rsidP="000C0E2F">
      <w:p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</w:p>
    <w:p w14:paraId="29F60F21" w14:textId="25697210" w:rsidR="00937C8B" w:rsidRDefault="00937C8B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Invoices</w:t>
      </w:r>
      <w:r>
        <w:rPr>
          <w:rFonts w:ascii="Arial Narrow" w:hAnsi="Arial Narrow"/>
          <w:sz w:val="24"/>
          <w:szCs w:val="24"/>
        </w:rPr>
        <w:t xml:space="preserve"> were signed as approved.</w:t>
      </w:r>
      <w:r w:rsidR="00A906C6">
        <w:rPr>
          <w:rFonts w:ascii="Arial Narrow" w:hAnsi="Arial Narrow"/>
          <w:sz w:val="24"/>
          <w:szCs w:val="24"/>
        </w:rPr>
        <w:t xml:space="preserve">  Chairman Nocella gave the Board an overview of the site visit with Tough Stuff Recycling at the Center on October 29, 2022.</w:t>
      </w:r>
    </w:p>
    <w:p w14:paraId="4B394D1E" w14:textId="77777777" w:rsidR="00937C8B" w:rsidRPr="00937C8B" w:rsidRDefault="00937C8B" w:rsidP="000C0E2F">
      <w:pPr>
        <w:spacing w:after="0"/>
        <w:ind w:right="835"/>
        <w:jc w:val="both"/>
        <w:rPr>
          <w:rFonts w:ascii="Arial Narrow" w:hAnsi="Arial Narrow"/>
          <w:sz w:val="24"/>
          <w:szCs w:val="24"/>
        </w:rPr>
      </w:pPr>
    </w:p>
    <w:p w14:paraId="11E69B6D" w14:textId="32E1BBFC" w:rsidR="00937C8B" w:rsidRPr="000C0E2F" w:rsidRDefault="000C0E2F" w:rsidP="000C0E2F">
      <w:pPr>
        <w:pStyle w:val="ListParagraph"/>
        <w:numPr>
          <w:ilvl w:val="0"/>
          <w:numId w:val="26"/>
        </w:numPr>
        <w:spacing w:after="0"/>
        <w:ind w:right="835"/>
        <w:jc w:val="both"/>
        <w:rPr>
          <w:rFonts w:ascii="Arial Narrow" w:hAnsi="Arial Narrow"/>
          <w:b/>
          <w:bCs/>
          <w:sz w:val="24"/>
          <w:szCs w:val="24"/>
        </w:rPr>
      </w:pPr>
      <w:r w:rsidRPr="000C0E2F">
        <w:rPr>
          <w:rFonts w:ascii="Arial Narrow" w:hAnsi="Arial Narrow"/>
          <w:b/>
          <w:bCs/>
          <w:sz w:val="24"/>
          <w:szCs w:val="24"/>
        </w:rPr>
        <w:t>A MOTION was made by JL and 2</w:t>
      </w:r>
      <w:r w:rsidRPr="000C0E2F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0C0E2F">
        <w:rPr>
          <w:rFonts w:ascii="Arial Narrow" w:hAnsi="Arial Narrow"/>
          <w:b/>
          <w:bCs/>
          <w:sz w:val="24"/>
          <w:szCs w:val="24"/>
        </w:rPr>
        <w:t xml:space="preserve"> by GB to adjourn the meeting</w:t>
      </w:r>
      <w:r w:rsidR="00F87DA8">
        <w:rPr>
          <w:rFonts w:ascii="Arial Narrow" w:hAnsi="Arial Narrow"/>
          <w:b/>
          <w:bCs/>
          <w:sz w:val="24"/>
          <w:szCs w:val="24"/>
        </w:rPr>
        <w:t xml:space="preserve"> at 7:32pm</w:t>
      </w:r>
      <w:r w:rsidRPr="000C0E2F">
        <w:rPr>
          <w:rFonts w:ascii="Arial Narrow" w:hAnsi="Arial Narrow"/>
          <w:b/>
          <w:bCs/>
          <w:sz w:val="24"/>
          <w:szCs w:val="24"/>
        </w:rPr>
        <w:t>.  Voting 3/0 MOTION carries.</w:t>
      </w:r>
    </w:p>
    <w:p w14:paraId="66917832" w14:textId="77777777" w:rsidR="00662078" w:rsidRDefault="00662078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D309991" w14:textId="7C803AE5" w:rsidR="00D72B3A" w:rsidRDefault="00D72B3A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A9707A0" w14:textId="4F0C6AA7" w:rsidR="00127261" w:rsidRDefault="00127261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292B4B" w14:textId="5FADE1B1" w:rsidR="001F2933" w:rsidRDefault="001F2933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2CB82C80" w14:textId="3090053D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2025CDBA" w14:textId="655226DE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BAA0BBC" w14:textId="6590F327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4CD006E" w14:textId="47962698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6537C9E" w14:textId="2BE0ACB7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54EB0DC" w14:textId="16E3D399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D3948BC" w14:textId="59A817F5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20ABECAB" w14:textId="7EA32DB7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51DBE44" w14:textId="7119090C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87D0319" w14:textId="1EECCC19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5E91C7" w14:textId="300B7010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1D6D786" w14:textId="6A1714FB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28CD134" w14:textId="3F428092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54B4238" w14:textId="63384EBC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E41BB08" w14:textId="3AB12F39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A6D675D" w14:textId="12232378" w:rsidR="002167EE" w:rsidRDefault="002167EE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8B64396" w14:textId="77777777" w:rsidR="00411399" w:rsidRDefault="00411399" w:rsidP="00082E20">
      <w:pPr>
        <w:shd w:val="clear" w:color="auto" w:fill="FFFFFF"/>
        <w:spacing w:before="225" w:after="100" w:afterAutospacing="1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b/>
          <w:bCs/>
          <w:color w:val="02020B"/>
          <w:sz w:val="27"/>
          <w:szCs w:val="27"/>
        </w:rPr>
        <w:t>EJ’s Simple Oven-BBQ Ribs</w:t>
      </w:r>
    </w:p>
    <w:p w14:paraId="6CE43091" w14:textId="77777777" w:rsidR="00411399" w:rsidRDefault="00411399" w:rsidP="00082E20">
      <w:pPr>
        <w:pStyle w:val="ListParagraph"/>
        <w:numPr>
          <w:ilvl w:val="0"/>
          <w:numId w:val="1"/>
        </w:numPr>
        <w:shd w:val="clear" w:color="auto" w:fill="FFFFFF"/>
        <w:spacing w:before="225" w:after="100" w:afterAutospacing="1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racks baby back ribs </w:t>
      </w:r>
    </w:p>
    <w:p w14:paraId="167CD2DA" w14:textId="77777777" w:rsidR="00411399" w:rsidRDefault="00411399" w:rsidP="00082E20">
      <w:pPr>
        <w:pStyle w:val="ListParagraph"/>
        <w:shd w:val="clear" w:color="auto" w:fill="FFFFFF"/>
        <w:spacing w:before="225"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6 tablespoons barbecue rub</w:t>
      </w:r>
    </w:p>
    <w:p w14:paraId="0DC5AB71" w14:textId="50F307BE" w:rsidR="00411399" w:rsidRPr="00411399" w:rsidRDefault="00411399" w:rsidP="00082E20">
      <w:pPr>
        <w:pStyle w:val="ListParagraph"/>
        <w:shd w:val="clear" w:color="auto" w:fill="FFFFFF"/>
        <w:spacing w:before="225"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1/2 teaspoons salt</w:t>
      </w:r>
    </w:p>
    <w:p w14:paraId="12E23CC7" w14:textId="693412E4" w:rsidR="00411399" w:rsidRPr="00411399" w:rsidRDefault="00411399" w:rsidP="00082E20">
      <w:pPr>
        <w:shd w:val="clear" w:color="auto" w:fill="FFFFFF"/>
        <w:spacing w:before="225"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1 teaspoon black pepper, freshly ground</w:t>
      </w:r>
    </w:p>
    <w:p w14:paraId="0C4255AB" w14:textId="77777777" w:rsidR="00411399" w:rsidRPr="00411399" w:rsidRDefault="00411399" w:rsidP="00082E20">
      <w:p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1 teaspoon celery salt</w:t>
      </w:r>
    </w:p>
    <w:p w14:paraId="67DD3D83" w14:textId="77777777" w:rsidR="00411399" w:rsidRPr="00411399" w:rsidRDefault="00411399" w:rsidP="00082E20">
      <w:p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barbecue sauce</w:t>
      </w:r>
    </w:p>
    <w:p w14:paraId="2D8DB3DE" w14:textId="77777777" w:rsidR="00411399" w:rsidRPr="00411399" w:rsidRDefault="00411399" w:rsidP="00082E20">
      <w:pPr>
        <w:shd w:val="clear" w:color="auto" w:fill="FFFFFF"/>
        <w:spacing w:after="100" w:afterAutospacing="1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Barbecue rub:</w:t>
      </w:r>
    </w:p>
    <w:p w14:paraId="303A06FE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8 tablespoons paprika</w:t>
      </w:r>
    </w:p>
    <w:p w14:paraId="3D2B12B8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6 tablespoons garlic powder</w:t>
      </w:r>
    </w:p>
    <w:p w14:paraId="3879EB85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6 tablespoons salt</w:t>
      </w:r>
    </w:p>
    <w:p w14:paraId="384D1C84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5 tablespoons black pepper, freshly ground</w:t>
      </w:r>
    </w:p>
    <w:p w14:paraId="014BCD92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3 tablespoons cayenne</w:t>
      </w:r>
    </w:p>
    <w:p w14:paraId="541A16CE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3 tablespoons onion powder</w:t>
      </w:r>
    </w:p>
    <w:p w14:paraId="07E9C298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2 1/2 tablespoons dried oregano</w:t>
      </w:r>
    </w:p>
    <w:p w14:paraId="2DDAF36C" w14:textId="77777777" w:rsidR="00411399" w:rsidRPr="00411399" w:rsidRDefault="00411399" w:rsidP="00082E20">
      <w:pPr>
        <w:numPr>
          <w:ilvl w:val="0"/>
          <w:numId w:val="28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2 1/2 tablespoons dried thyme</w:t>
      </w:r>
    </w:p>
    <w:p w14:paraId="43B94489" w14:textId="77777777" w:rsidR="00411399" w:rsidRPr="00411399" w:rsidRDefault="00411399" w:rsidP="00082E20">
      <w:pPr>
        <w:numPr>
          <w:ilvl w:val="0"/>
          <w:numId w:val="29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b/>
          <w:bCs/>
          <w:color w:val="02020B"/>
          <w:sz w:val="27"/>
          <w:szCs w:val="27"/>
        </w:rPr>
        <w:t>Prepare oven and baking sheet</w:t>
      </w:r>
    </w:p>
    <w:p w14:paraId="35870E7E" w14:textId="77777777" w:rsidR="00411399" w:rsidRPr="00411399" w:rsidRDefault="00411399" w:rsidP="00082E20">
      <w:p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Preheat oven to 300 F. Line a baking sheet with enough aluminum foil to wrap and seal over the ribs.</w:t>
      </w:r>
    </w:p>
    <w:p w14:paraId="1943BFA2" w14:textId="77777777" w:rsidR="00411399" w:rsidRPr="00411399" w:rsidRDefault="00411399" w:rsidP="00082E20">
      <w:pPr>
        <w:numPr>
          <w:ilvl w:val="0"/>
          <w:numId w:val="29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b/>
          <w:bCs/>
          <w:color w:val="02020B"/>
          <w:sz w:val="27"/>
          <w:szCs w:val="27"/>
        </w:rPr>
        <w:t>Apply the rub and bake</w:t>
      </w:r>
    </w:p>
    <w:p w14:paraId="571B64BE" w14:textId="79228412" w:rsidR="00411399" w:rsidRPr="00411399" w:rsidRDefault="00411399" w:rsidP="00082E20">
      <w:p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Mix the rub and then mix 6 tablespoons of rub with the salt, </w:t>
      </w:r>
      <w:r w:rsidR="00B52ABA" w:rsidRPr="00411399">
        <w:rPr>
          <w:rFonts w:ascii="Roboto" w:eastAsia="Times New Roman" w:hAnsi="Roboto" w:cs="Times New Roman"/>
          <w:color w:val="02020B"/>
          <w:sz w:val="27"/>
          <w:szCs w:val="27"/>
        </w:rPr>
        <w:t>pepper,</w:t>
      </w: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 and celery coat</w:t>
      </w:r>
      <w:r w:rsidR="00B52ABA"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.  </w:t>
      </w: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Apply the rub evenly on both sides of the rib</w:t>
      </w:r>
      <w:r w:rsidR="00B52ABA"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.  </w:t>
      </w: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Fold the foil over the ribs and then seal tightly on all sides</w:t>
      </w:r>
      <w:r w:rsidR="00B52ABA"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.  </w:t>
      </w: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Bake for 2 1/2 to 3 hours or until tender.</w:t>
      </w:r>
    </w:p>
    <w:p w14:paraId="50F4C462" w14:textId="77777777" w:rsidR="00411399" w:rsidRPr="00411399" w:rsidRDefault="00411399" w:rsidP="00082E20">
      <w:pPr>
        <w:numPr>
          <w:ilvl w:val="0"/>
          <w:numId w:val="29"/>
        </w:num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b/>
          <w:bCs/>
          <w:color w:val="02020B"/>
          <w:sz w:val="27"/>
          <w:szCs w:val="27"/>
        </w:rPr>
        <w:t>Apply barbecue sauce</w:t>
      </w:r>
    </w:p>
    <w:p w14:paraId="591ECB00" w14:textId="39B3F9ED" w:rsidR="00411399" w:rsidRPr="00411399" w:rsidRDefault="00411399" w:rsidP="00082E20">
      <w:pPr>
        <w:shd w:val="clear" w:color="auto" w:fill="FFFFFF"/>
        <w:spacing w:after="0" w:line="480" w:lineRule="atLeast"/>
        <w:ind w:left="1530"/>
        <w:rPr>
          <w:rFonts w:ascii="Roboto" w:eastAsia="Times New Roman" w:hAnsi="Roboto" w:cs="Times New Roman"/>
          <w:color w:val="02020B"/>
          <w:sz w:val="27"/>
          <w:szCs w:val="27"/>
        </w:rPr>
      </w:pP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Peel back the foil and then apply barbecue sauce evenly on both sides of the ribs with a pastry brush or using the back of a spoon</w:t>
      </w:r>
      <w:r w:rsidR="00B52ABA"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.  </w:t>
      </w: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Bake for 20 minutes more</w:t>
      </w:r>
      <w:r w:rsidR="00B52ABA" w:rsidRPr="00411399">
        <w:rPr>
          <w:rFonts w:ascii="Roboto" w:eastAsia="Times New Roman" w:hAnsi="Roboto" w:cs="Times New Roman"/>
          <w:color w:val="02020B"/>
          <w:sz w:val="27"/>
          <w:szCs w:val="27"/>
        </w:rPr>
        <w:t xml:space="preserve">.  </w:t>
      </w:r>
      <w:r w:rsidRPr="00411399">
        <w:rPr>
          <w:rFonts w:ascii="Roboto" w:eastAsia="Times New Roman" w:hAnsi="Roboto" w:cs="Times New Roman"/>
          <w:color w:val="02020B"/>
          <w:sz w:val="27"/>
          <w:szCs w:val="27"/>
        </w:rPr>
        <w:t>Allow to cool slightly before serving.</w:t>
      </w:r>
    </w:p>
    <w:p w14:paraId="5FAF7E22" w14:textId="77777777" w:rsidR="002167EE" w:rsidRDefault="002167EE" w:rsidP="00411399">
      <w:pPr>
        <w:spacing w:after="0"/>
        <w:rPr>
          <w:rFonts w:ascii="Arial Narrow" w:hAnsi="Arial Narrow"/>
          <w:sz w:val="24"/>
          <w:szCs w:val="24"/>
          <w:u w:val="single"/>
        </w:rPr>
      </w:pPr>
    </w:p>
    <w:sectPr w:rsidR="002167EE" w:rsidSect="003155EE">
      <w:footerReference w:type="default" r:id="rId9"/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0A28" w14:textId="02710B23" w:rsidR="00082E20" w:rsidRPr="00082E20" w:rsidRDefault="00082E20" w:rsidP="00082E20">
    <w:pPr>
      <w:pStyle w:val="Footer"/>
      <w:ind w:left="1170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E0E2E" wp14:editId="6E82AD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CC2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Page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B4D61"/>
    <w:multiLevelType w:val="multilevel"/>
    <w:tmpl w:val="9E64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93ECA"/>
    <w:multiLevelType w:val="multilevel"/>
    <w:tmpl w:val="046A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3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6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3F9460E3"/>
    <w:multiLevelType w:val="multilevel"/>
    <w:tmpl w:val="5CD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3E3CA6"/>
    <w:multiLevelType w:val="hybridMultilevel"/>
    <w:tmpl w:val="F0F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0574CFC"/>
    <w:multiLevelType w:val="hybridMultilevel"/>
    <w:tmpl w:val="28662BB6"/>
    <w:lvl w:ilvl="0" w:tplc="1FE885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22" w15:restartNumberingAfterBreak="0">
    <w:nsid w:val="659B3D2C"/>
    <w:multiLevelType w:val="hybridMultilevel"/>
    <w:tmpl w:val="936875F6"/>
    <w:lvl w:ilvl="0" w:tplc="9D6EE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76D0"/>
    <w:multiLevelType w:val="hybridMultilevel"/>
    <w:tmpl w:val="CC5E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5"/>
  </w:num>
  <w:num w:numId="2" w16cid:durableId="980960288">
    <w:abstractNumId w:val="21"/>
  </w:num>
  <w:num w:numId="3" w16cid:durableId="1351180627">
    <w:abstractNumId w:val="25"/>
  </w:num>
  <w:num w:numId="4" w16cid:durableId="55470150">
    <w:abstractNumId w:val="3"/>
  </w:num>
  <w:num w:numId="5" w16cid:durableId="1633247782">
    <w:abstractNumId w:val="0"/>
  </w:num>
  <w:num w:numId="6" w16cid:durableId="2035108951">
    <w:abstractNumId w:val="19"/>
  </w:num>
  <w:num w:numId="7" w16cid:durableId="2099062075">
    <w:abstractNumId w:val="12"/>
  </w:num>
  <w:num w:numId="8" w16cid:durableId="634604369">
    <w:abstractNumId w:val="11"/>
  </w:num>
  <w:num w:numId="9" w16cid:durableId="1800225714">
    <w:abstractNumId w:val="14"/>
  </w:num>
  <w:num w:numId="10" w16cid:durableId="21152026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6"/>
  </w:num>
  <w:num w:numId="13" w16cid:durableId="1428040801">
    <w:abstractNumId w:val="2"/>
  </w:num>
  <w:num w:numId="14" w16cid:durableId="1800492440">
    <w:abstractNumId w:val="1"/>
  </w:num>
  <w:num w:numId="15" w16cid:durableId="1564608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23"/>
  </w:num>
  <w:num w:numId="17" w16cid:durableId="580259944">
    <w:abstractNumId w:val="7"/>
  </w:num>
  <w:num w:numId="18" w16cid:durableId="10221666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8"/>
  </w:num>
  <w:num w:numId="22" w16cid:durableId="226301513">
    <w:abstractNumId w:val="28"/>
  </w:num>
  <w:num w:numId="23" w16cid:durableId="1990595948">
    <w:abstractNumId w:val="10"/>
  </w:num>
  <w:num w:numId="24" w16cid:durableId="749280257">
    <w:abstractNumId w:val="18"/>
  </w:num>
  <w:num w:numId="25" w16cid:durableId="263146660">
    <w:abstractNumId w:val="26"/>
  </w:num>
  <w:num w:numId="26" w16cid:durableId="1754929670">
    <w:abstractNumId w:val="20"/>
  </w:num>
  <w:num w:numId="27" w16cid:durableId="1527451317">
    <w:abstractNumId w:val="6"/>
  </w:num>
  <w:num w:numId="28" w16cid:durableId="1672947614">
    <w:abstractNumId w:val="17"/>
  </w:num>
  <w:num w:numId="29" w16cid:durableId="333847429">
    <w:abstractNumId w:val="5"/>
  </w:num>
  <w:num w:numId="30" w16cid:durableId="10457618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81"/>
    <w:rsid w:val="0000604C"/>
    <w:rsid w:val="00013E88"/>
    <w:rsid w:val="0002330E"/>
    <w:rsid w:val="00030028"/>
    <w:rsid w:val="00034996"/>
    <w:rsid w:val="00035F1E"/>
    <w:rsid w:val="0004330E"/>
    <w:rsid w:val="00046959"/>
    <w:rsid w:val="00050A4B"/>
    <w:rsid w:val="00072580"/>
    <w:rsid w:val="00082E20"/>
    <w:rsid w:val="00090023"/>
    <w:rsid w:val="0009515C"/>
    <w:rsid w:val="000A1C2D"/>
    <w:rsid w:val="000A6ED0"/>
    <w:rsid w:val="000C0E2F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5D2B"/>
    <w:rsid w:val="0017041A"/>
    <w:rsid w:val="00174BDB"/>
    <w:rsid w:val="0018549B"/>
    <w:rsid w:val="001A05CB"/>
    <w:rsid w:val="001A68D3"/>
    <w:rsid w:val="001B3D10"/>
    <w:rsid w:val="001C07BA"/>
    <w:rsid w:val="001C1416"/>
    <w:rsid w:val="001C7B1E"/>
    <w:rsid w:val="001D4EE1"/>
    <w:rsid w:val="001E144B"/>
    <w:rsid w:val="001F2933"/>
    <w:rsid w:val="001F3F46"/>
    <w:rsid w:val="002105C3"/>
    <w:rsid w:val="002167EE"/>
    <w:rsid w:val="00221E64"/>
    <w:rsid w:val="002323F7"/>
    <w:rsid w:val="00253C8F"/>
    <w:rsid w:val="00263A2C"/>
    <w:rsid w:val="0026769C"/>
    <w:rsid w:val="002715F0"/>
    <w:rsid w:val="00274EDF"/>
    <w:rsid w:val="00282F35"/>
    <w:rsid w:val="002830CE"/>
    <w:rsid w:val="00297304"/>
    <w:rsid w:val="002A1C93"/>
    <w:rsid w:val="002C18B7"/>
    <w:rsid w:val="002C425C"/>
    <w:rsid w:val="002D1F65"/>
    <w:rsid w:val="002D5AF9"/>
    <w:rsid w:val="002D622D"/>
    <w:rsid w:val="0031314C"/>
    <w:rsid w:val="003155EE"/>
    <w:rsid w:val="00316293"/>
    <w:rsid w:val="00322B4B"/>
    <w:rsid w:val="0032594E"/>
    <w:rsid w:val="00331D6F"/>
    <w:rsid w:val="00344D57"/>
    <w:rsid w:val="0035190B"/>
    <w:rsid w:val="00353C16"/>
    <w:rsid w:val="00354B9C"/>
    <w:rsid w:val="00360F09"/>
    <w:rsid w:val="003657FA"/>
    <w:rsid w:val="003660BF"/>
    <w:rsid w:val="00366DDB"/>
    <w:rsid w:val="00370CE2"/>
    <w:rsid w:val="003762D0"/>
    <w:rsid w:val="00384419"/>
    <w:rsid w:val="003878BF"/>
    <w:rsid w:val="003929A3"/>
    <w:rsid w:val="003A30C3"/>
    <w:rsid w:val="003B1BB1"/>
    <w:rsid w:val="003B57AF"/>
    <w:rsid w:val="003B5D49"/>
    <w:rsid w:val="003D070C"/>
    <w:rsid w:val="003E1A6B"/>
    <w:rsid w:val="003E3615"/>
    <w:rsid w:val="003F0A78"/>
    <w:rsid w:val="003F5123"/>
    <w:rsid w:val="00401A8E"/>
    <w:rsid w:val="0040501E"/>
    <w:rsid w:val="00405CB5"/>
    <w:rsid w:val="0041029D"/>
    <w:rsid w:val="00411399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4853"/>
    <w:rsid w:val="00495FC0"/>
    <w:rsid w:val="004A417C"/>
    <w:rsid w:val="004E6A37"/>
    <w:rsid w:val="004F06BA"/>
    <w:rsid w:val="00506ED5"/>
    <w:rsid w:val="00520C16"/>
    <w:rsid w:val="00525C23"/>
    <w:rsid w:val="005320DD"/>
    <w:rsid w:val="00537588"/>
    <w:rsid w:val="005375C1"/>
    <w:rsid w:val="00544C71"/>
    <w:rsid w:val="00550C8E"/>
    <w:rsid w:val="00560B6F"/>
    <w:rsid w:val="0056330B"/>
    <w:rsid w:val="0056767B"/>
    <w:rsid w:val="0057172D"/>
    <w:rsid w:val="00590025"/>
    <w:rsid w:val="00594F94"/>
    <w:rsid w:val="005967C2"/>
    <w:rsid w:val="00596C5C"/>
    <w:rsid w:val="005A45B8"/>
    <w:rsid w:val="005A5BA8"/>
    <w:rsid w:val="005A641C"/>
    <w:rsid w:val="005B0F20"/>
    <w:rsid w:val="005B20C9"/>
    <w:rsid w:val="005B2E8A"/>
    <w:rsid w:val="005B372A"/>
    <w:rsid w:val="005B4244"/>
    <w:rsid w:val="005B6EE9"/>
    <w:rsid w:val="005B78BF"/>
    <w:rsid w:val="005C0682"/>
    <w:rsid w:val="005D3344"/>
    <w:rsid w:val="005E7546"/>
    <w:rsid w:val="00600727"/>
    <w:rsid w:val="00601126"/>
    <w:rsid w:val="00611F8C"/>
    <w:rsid w:val="00612A20"/>
    <w:rsid w:val="00621F83"/>
    <w:rsid w:val="00624620"/>
    <w:rsid w:val="006249C5"/>
    <w:rsid w:val="00633CD7"/>
    <w:rsid w:val="0063555D"/>
    <w:rsid w:val="006439A4"/>
    <w:rsid w:val="006468F0"/>
    <w:rsid w:val="00662078"/>
    <w:rsid w:val="0066550E"/>
    <w:rsid w:val="006746C9"/>
    <w:rsid w:val="006815D3"/>
    <w:rsid w:val="00682AC1"/>
    <w:rsid w:val="00687795"/>
    <w:rsid w:val="00693D0D"/>
    <w:rsid w:val="006A169E"/>
    <w:rsid w:val="006C0704"/>
    <w:rsid w:val="006C0D44"/>
    <w:rsid w:val="006D3BA7"/>
    <w:rsid w:val="006F2DC1"/>
    <w:rsid w:val="00700C19"/>
    <w:rsid w:val="007120EA"/>
    <w:rsid w:val="00716265"/>
    <w:rsid w:val="0072389D"/>
    <w:rsid w:val="007311E2"/>
    <w:rsid w:val="00734B61"/>
    <w:rsid w:val="00736EE9"/>
    <w:rsid w:val="00752114"/>
    <w:rsid w:val="00754309"/>
    <w:rsid w:val="007723DA"/>
    <w:rsid w:val="00772A19"/>
    <w:rsid w:val="00777BA7"/>
    <w:rsid w:val="00790380"/>
    <w:rsid w:val="00791E92"/>
    <w:rsid w:val="00792F2D"/>
    <w:rsid w:val="00794604"/>
    <w:rsid w:val="007A4DD0"/>
    <w:rsid w:val="007A63BD"/>
    <w:rsid w:val="007B1422"/>
    <w:rsid w:val="007B427E"/>
    <w:rsid w:val="007B7909"/>
    <w:rsid w:val="007B7C80"/>
    <w:rsid w:val="007C424B"/>
    <w:rsid w:val="007D0312"/>
    <w:rsid w:val="007D0BD3"/>
    <w:rsid w:val="007D4204"/>
    <w:rsid w:val="007E78B5"/>
    <w:rsid w:val="00811CFA"/>
    <w:rsid w:val="00817632"/>
    <w:rsid w:val="00820A2A"/>
    <w:rsid w:val="0083348C"/>
    <w:rsid w:val="00837037"/>
    <w:rsid w:val="008376D5"/>
    <w:rsid w:val="0084204B"/>
    <w:rsid w:val="00854B21"/>
    <w:rsid w:val="00864187"/>
    <w:rsid w:val="008727D2"/>
    <w:rsid w:val="008818D1"/>
    <w:rsid w:val="00892C19"/>
    <w:rsid w:val="008B5729"/>
    <w:rsid w:val="008C694A"/>
    <w:rsid w:val="008D243C"/>
    <w:rsid w:val="008D38E3"/>
    <w:rsid w:val="008D52E2"/>
    <w:rsid w:val="009009D5"/>
    <w:rsid w:val="00902182"/>
    <w:rsid w:val="009027C8"/>
    <w:rsid w:val="0090524D"/>
    <w:rsid w:val="00912818"/>
    <w:rsid w:val="0091456F"/>
    <w:rsid w:val="00920505"/>
    <w:rsid w:val="009306D1"/>
    <w:rsid w:val="00937C8B"/>
    <w:rsid w:val="0094525D"/>
    <w:rsid w:val="009458D0"/>
    <w:rsid w:val="00955D15"/>
    <w:rsid w:val="00956DA0"/>
    <w:rsid w:val="00961E26"/>
    <w:rsid w:val="00962AF5"/>
    <w:rsid w:val="00965D94"/>
    <w:rsid w:val="00966305"/>
    <w:rsid w:val="0097302F"/>
    <w:rsid w:val="00974B1F"/>
    <w:rsid w:val="00984796"/>
    <w:rsid w:val="009901AE"/>
    <w:rsid w:val="009A79C1"/>
    <w:rsid w:val="009B480D"/>
    <w:rsid w:val="009B7C73"/>
    <w:rsid w:val="009C2A89"/>
    <w:rsid w:val="009C746F"/>
    <w:rsid w:val="009D005E"/>
    <w:rsid w:val="009D1A34"/>
    <w:rsid w:val="009F6E01"/>
    <w:rsid w:val="00A021D9"/>
    <w:rsid w:val="00A04B65"/>
    <w:rsid w:val="00A0516C"/>
    <w:rsid w:val="00A070BC"/>
    <w:rsid w:val="00A1500D"/>
    <w:rsid w:val="00A2574E"/>
    <w:rsid w:val="00A30D6E"/>
    <w:rsid w:val="00A424B1"/>
    <w:rsid w:val="00A4257F"/>
    <w:rsid w:val="00A46823"/>
    <w:rsid w:val="00A63D1C"/>
    <w:rsid w:val="00A6647F"/>
    <w:rsid w:val="00A81139"/>
    <w:rsid w:val="00A840CD"/>
    <w:rsid w:val="00A906C6"/>
    <w:rsid w:val="00A941F2"/>
    <w:rsid w:val="00A96306"/>
    <w:rsid w:val="00AA5373"/>
    <w:rsid w:val="00AB12F3"/>
    <w:rsid w:val="00AB3E1A"/>
    <w:rsid w:val="00AC00FB"/>
    <w:rsid w:val="00AC2B83"/>
    <w:rsid w:val="00AC2E41"/>
    <w:rsid w:val="00AD1254"/>
    <w:rsid w:val="00AD735E"/>
    <w:rsid w:val="00AE429C"/>
    <w:rsid w:val="00AE49C7"/>
    <w:rsid w:val="00AE753B"/>
    <w:rsid w:val="00AF20B7"/>
    <w:rsid w:val="00AF5BE4"/>
    <w:rsid w:val="00B168D1"/>
    <w:rsid w:val="00B239EE"/>
    <w:rsid w:val="00B266ED"/>
    <w:rsid w:val="00B30EAC"/>
    <w:rsid w:val="00B30F25"/>
    <w:rsid w:val="00B46FA2"/>
    <w:rsid w:val="00B52ABA"/>
    <w:rsid w:val="00B575B4"/>
    <w:rsid w:val="00B613EB"/>
    <w:rsid w:val="00B8014A"/>
    <w:rsid w:val="00B861A8"/>
    <w:rsid w:val="00B927A1"/>
    <w:rsid w:val="00B93D34"/>
    <w:rsid w:val="00B95277"/>
    <w:rsid w:val="00BA3825"/>
    <w:rsid w:val="00BA5582"/>
    <w:rsid w:val="00BA5A63"/>
    <w:rsid w:val="00BB4266"/>
    <w:rsid w:val="00BE25C8"/>
    <w:rsid w:val="00BF536C"/>
    <w:rsid w:val="00C179E2"/>
    <w:rsid w:val="00C33055"/>
    <w:rsid w:val="00C3367D"/>
    <w:rsid w:val="00C56620"/>
    <w:rsid w:val="00C6455D"/>
    <w:rsid w:val="00C8427E"/>
    <w:rsid w:val="00C85ED0"/>
    <w:rsid w:val="00C90765"/>
    <w:rsid w:val="00CB64AB"/>
    <w:rsid w:val="00CC04F5"/>
    <w:rsid w:val="00CC6A61"/>
    <w:rsid w:val="00CD096F"/>
    <w:rsid w:val="00CD10D3"/>
    <w:rsid w:val="00CD7588"/>
    <w:rsid w:val="00CD7817"/>
    <w:rsid w:val="00CE17EA"/>
    <w:rsid w:val="00D1291D"/>
    <w:rsid w:val="00D16AFC"/>
    <w:rsid w:val="00D25616"/>
    <w:rsid w:val="00D32609"/>
    <w:rsid w:val="00D63520"/>
    <w:rsid w:val="00D72B3A"/>
    <w:rsid w:val="00D76C52"/>
    <w:rsid w:val="00D770AF"/>
    <w:rsid w:val="00D800A6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07940"/>
    <w:rsid w:val="00E17E80"/>
    <w:rsid w:val="00E345C2"/>
    <w:rsid w:val="00E420B5"/>
    <w:rsid w:val="00E61A4D"/>
    <w:rsid w:val="00E64B9B"/>
    <w:rsid w:val="00E7155C"/>
    <w:rsid w:val="00E717FA"/>
    <w:rsid w:val="00E73F81"/>
    <w:rsid w:val="00E841F7"/>
    <w:rsid w:val="00E86651"/>
    <w:rsid w:val="00E87A3A"/>
    <w:rsid w:val="00E91F51"/>
    <w:rsid w:val="00E94A0F"/>
    <w:rsid w:val="00E958C2"/>
    <w:rsid w:val="00EA2797"/>
    <w:rsid w:val="00EB347C"/>
    <w:rsid w:val="00EB50B3"/>
    <w:rsid w:val="00EB5F39"/>
    <w:rsid w:val="00EC1E1A"/>
    <w:rsid w:val="00EC7A94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62FC7"/>
    <w:rsid w:val="00F64FCE"/>
    <w:rsid w:val="00F87DA8"/>
    <w:rsid w:val="00F94D84"/>
    <w:rsid w:val="00F94FEF"/>
    <w:rsid w:val="00FA78FC"/>
    <w:rsid w:val="00FB4D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  <w:style w:type="paragraph" w:styleId="Header">
    <w:name w:val="header"/>
    <w:basedOn w:val="Normal"/>
    <w:link w:val="HeaderChar"/>
    <w:uiPriority w:val="99"/>
    <w:unhideWhenUsed/>
    <w:rsid w:val="0008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20"/>
  </w:style>
  <w:style w:type="paragraph" w:styleId="Footer">
    <w:name w:val="footer"/>
    <w:basedOn w:val="Normal"/>
    <w:link w:val="FooterChar"/>
    <w:uiPriority w:val="99"/>
    <w:unhideWhenUsed/>
    <w:rsid w:val="00082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7</cp:revision>
  <cp:lastPrinted>2022-12-28T15:38:00Z</cp:lastPrinted>
  <dcterms:created xsi:type="dcterms:W3CDTF">2022-12-14T18:44:00Z</dcterms:created>
  <dcterms:modified xsi:type="dcterms:W3CDTF">2022-12-29T17:37:00Z</dcterms:modified>
</cp:coreProperties>
</file>